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44"/>
          <w:szCs w:val="44"/>
        </w:rPr>
        <w:t xml:space="preserve">ROBERT CARL AUGUSTE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2E75B6"/>
          <w:sz w:val="22"/>
          <w:szCs w:val="22"/>
        </w:rPr>
        <w:t xml:space="preserve">AI Automation Engineer  |  Workflow Architect  |  Python Automation  |  AI Systems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666666"/>
          <w:sz w:val="19"/>
          <w:szCs w:val="19"/>
        </w:rPr>
        <w:t xml:space="preserve">New Jersey  •  (786) 651-6945  •  Robert.carl.auguste@gmail.com</w:t>
      </w:r>
    </w:p>
    <w:p>
      <w:pPr>
        <w:spacing w:after="20" w:before="0"/>
        <w:jc w:val="center"/>
      </w:pPr>
      <w:r>
        <w:rPr>
          <w:rFonts w:ascii="Arial" w:cs="Arial" w:eastAsia="Arial" w:hAnsi="Arial"/>
          <w:color w:val="2E75B6"/>
          <w:sz w:val="19"/>
          <w:szCs w:val="19"/>
        </w:rPr>
        <w:t xml:space="preserve">linkedin.com/in/robertcarlauguste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  •  </w:t>
      </w:r>
      <w:r>
        <w:rPr>
          <w:rFonts w:ascii="Arial" w:cs="Arial" w:eastAsia="Arial" w:hAnsi="Arial"/>
          <w:color w:val="2E75B6"/>
          <w:sz w:val="19"/>
          <w:szCs w:val="19"/>
        </w:rPr>
        <w:t xml:space="preserve">github.com/robertcarlauguste-art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  •  </w:t>
      </w:r>
      <w:r>
        <w:rPr>
          <w:rFonts w:ascii="Arial" w:cs="Arial" w:eastAsia="Arial" w:hAnsi="Arial"/>
          <w:color w:val="2E75B6"/>
          <w:sz w:val="19"/>
          <w:szCs w:val="19"/>
        </w:rPr>
        <w:t xml:space="preserve">robertauguste.dev</w:t>
      </w:r>
    </w:p>
    <w:p>
      <w:pPr>
        <w:pBdr>
          <w:bottom w:val="single" w:color="2E75B6" w:sz="10" w:space="1"/>
        </w:pBdr>
        <w:spacing w:after="120" w:before="0"/>
      </w:pPr>
    </w:p>
    <w:p>
      <w:pPr>
        <w:spacing w:after="60" w:before="0"/>
      </w:pPr>
    </w:p>
    <w:p>
      <w:pPr>
        <w:spacing w:after="60" w:before="2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PROFESSIONAL SUMMARY</w:t>
      </w:r>
    </w:p>
    <w:p>
      <w:pPr>
        <w:pBdr>
          <w:bottom w:val="single" w:color="2E75B6" w:sz="8" w:space="1"/>
        </w:pBdr>
        <w:spacing w:after="120" w:before="0"/>
      </w:pPr>
    </w:p>
    <w:p>
      <w:pPr>
        <w:spacing w:after="60" w:before="8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AI Automation Engineer who designs and deploys intelligent systems that automate real business operations using AI, APIs, and workflow orchestration.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production-ready automation platforms integrating Anthropic Claude, Google Gemini, Python, OAuth 2.0, and third-party APIs to automate executive productivity, e-commerce operations, and AI-powered content creation. Combines 20 years of operational leadership with hands-on software engineering to deliver reliable, scalable automation that solves real business problems.</w:t>
      </w:r>
    </w:p>
    <w:p>
      <w:pPr>
        <w:spacing w:after="60" w:before="0"/>
      </w:pPr>
    </w:p>
    <w:p>
      <w:pPr>
        <w:spacing w:after="60" w:before="2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ENGINEERING HIGHLIGHTS</w:t>
      </w:r>
    </w:p>
    <w:p>
      <w:pPr>
        <w:pBdr>
          <w:bottom w:val="single" w:color="2E75B6" w:sz="8" w:space="1"/>
        </w:pBdr>
        <w:spacing w:after="120" w:before="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modular multi-agent AI systems that automate complex business workflows from planning through execution.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production integrations with Gmail, Google Calendar, Etsy, Printify, Airtable, YouTube, and LLM APIs.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Developed resilient automation using OAuth 2.0, structured JSON workflows, retry logic, and scheduled execution.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Applied systematic debugging techniques to resolve production issues in API integrations and image-processing workflows.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Delivered working AI systems across executive productivity, e-commerce automation, and digital media production.</w:t>
      </w:r>
    </w:p>
    <w:p>
      <w:pPr>
        <w:spacing w:after="60" w:before="0"/>
      </w:pPr>
    </w:p>
    <w:p>
      <w:pPr>
        <w:spacing w:after="60" w:before="2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TECHNICAL SKILLS</w:t>
      </w:r>
    </w:p>
    <w:p>
      <w:pPr>
        <w:pBdr>
          <w:bottom w:val="single" w:color="2E75B6" w:sz="8" w:space="1"/>
        </w:pBdr>
        <w:spacing w:after="120" w:before="0"/>
      </w:pP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Languages &amp; Development: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Python  •  JSON  •  Git  •  GitHub  •  VS Code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AI &amp; Automation: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Anthropic Claude SDK  •  Google Gemini  •  Prompt Engineering  •  Multi-Agent Systems  •  Workflow Automation  •  Model Context Protocol (MCP)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APIs &amp; Integration: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Gmail API  •  Google Calendar API  •  Etsy API  •  Printify API  •  OAuth 2.0  •  REST APIs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Image Processing: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Pillow (PIL)  •  NumPy</w:t>
      </w:r>
    </w:p>
    <w:p>
      <w:pPr>
        <w:spacing w:after="60" w:before="0"/>
      </w:pPr>
    </w:p>
    <w:p>
      <w:pPr>
        <w:spacing w:after="60" w:before="2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ENGINEERING EXPERIENCE</w:t>
      </w:r>
    </w:p>
    <w:p>
      <w:pPr>
        <w:pBdr>
          <w:bottom w:val="single" w:color="2E75B6" w:sz="8" w:space="1"/>
        </w:pBdr>
        <w:spacing w:after="120" w:before="0"/>
      </w:pP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Founder &amp; AI Automation Engineer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 |  </w:t>
      </w:r>
      <w:r>
        <w:rPr>
          <w:rFonts w:ascii="Arial" w:cs="Arial" w:eastAsia="Arial" w:hAnsi="Arial"/>
          <w:b w:val="false"/>
          <w:bCs w:val="false"/>
          <w:color w:val="2E75B6"/>
          <w:sz w:val="22"/>
          <w:szCs w:val="22"/>
        </w:rPr>
        <w:t xml:space="preserve">Rovana AI Platform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2025–Present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and developed a modular AI automation platform composed of specialized intelligent systems that automate executive planning, market intelligence, creative production, quality assurance, pricing, SEO optimization, and marketplace publishing.</w:t>
      </w:r>
    </w:p>
    <w:p>
      <w:pPr>
        <w:spacing w:after="40" w:before="0"/>
      </w:pPr>
    </w:p>
    <w:p>
      <w:pPr>
        <w:spacing w:after="30" w:before="1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Key Contributions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Architected a production-ready AI platform using modular services and structured JSON communication between workflow components.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Integrated Anthropic Claude and Google Gemini into production workflows supporting reasoning, content generation, quality assurance, and business automation.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reusable automation architecture that enables new systems to be added without redesigning the overall platform.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Implemented secure OAuth 2.0 authentication and resilient API integrations with production-grade retry logic and error handling.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automation focused on solving real operational problems rather than isolated technical demonstrations.</w:t>
      </w:r>
    </w:p>
    <w:p>
      <w:pPr>
        <w:spacing w:after="80" w:before="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Kevin — Executive Intelligence System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Business Problem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Executives spend valuable time gathering information from multiple sources before starting the workday.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Solution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and deployed an AI-powered executive briefing system that automatically generates personalized daily briefings by integrating Gmail, Google Calendar, weather, news, and AI-generated prioritization.</w:t>
      </w:r>
    </w:p>
    <w:p>
      <w:pPr>
        <w:spacing w:after="30" w:before="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Integrated Gmail and Google Calendar APIs using OAuth 2.0 authentication.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Automated personalized morning briefings using Anthropic Claude and Google Gemini.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Implemented scheduled execution using cron.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structured JSON outputs to support future workflow expansion.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production-ready API integrations with retry and recovery logic.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F3864"/>
          <w:sz w:val="19"/>
          <w:szCs w:val="19"/>
        </w:rPr>
        <w:t xml:space="preserve">Technology:  </w:t>
      </w:r>
      <w:r>
        <w:rPr>
          <w:rFonts w:ascii="Arial" w:cs="Arial" w:eastAsia="Arial" w:hAnsi="Arial"/>
          <w:color w:val="666666"/>
          <w:sz w:val="19"/>
          <w:szCs w:val="19"/>
        </w:rPr>
        <w:t xml:space="preserve">Python  •  Claude SDK  •  Gemini  •  Gmail API  •  Google Calendar API  •  OAuth 2.0  •  JSON  •  Cron</w:t>
      </w:r>
    </w:p>
    <w:p>
      <w:pPr>
        <w:spacing w:after="80" w:before="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Marketplace Automation Platform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an autonomous AI workflow that automates the lifecycle of an e-commerce listing — from trend research through image generation, quality assurance, SEO optimization, pricing, and Etsy publication.</w:t>
      </w:r>
    </w:p>
    <w:p>
      <w:pPr>
        <w:spacing w:after="30" w:before="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Automated market research and creative direction using multi-agent AI pipeline.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AI-assisted image generation workflow integrating Google Gemini.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Developed automated quality assurance validation step.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Generated SEO-optimized product listings with dynamic titles and tags.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Calculated pricing dynamically based on configurable business rules.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Integrated Etsy and Printify APIs into a unified publishing workflow.</w:t>
      </w:r>
    </w:p>
    <w:p>
      <w:pPr>
        <w:spacing w:after="80" w:before="0"/>
      </w:pPr>
    </w:p>
    <w:p>
      <w:pPr>
        <w:spacing w:after="40" w:before="1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AI Media Automation Platform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an end-to-end AI content production pipeline automating story research, script generation, narration, thumbnail creation, video production, and YouTube publishing.</w:t>
      </w:r>
    </w:p>
    <w:p>
      <w:pPr>
        <w:spacing w:after="30" w:before="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Automated web research and script generation using GPT.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Integrated ElevenLabs for AI narration.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Automated thumbnail generation using BannerBear.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Generated videos with Creatomate and published through an automated workflow.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color w:val="1F3864"/>
          <w:sz w:val="19"/>
          <w:szCs w:val="19"/>
        </w:rPr>
        <w:t xml:space="preserve">Status: 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Project currently paused due to subscription costs.</w:t>
      </w:r>
    </w:p>
    <w:p>
      <w:pPr>
        <w:spacing w:after="60" w:before="0"/>
      </w:pPr>
    </w:p>
    <w:p>
      <w:pPr>
        <w:spacing w:after="60" w:before="2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PROFESSIONAL EXPERIENCE</w:t>
      </w:r>
    </w:p>
    <w:p>
      <w:pPr>
        <w:pBdr>
          <w:bottom w:val="single" w:color="2E75B6" w:sz="8" w:space="1"/>
        </w:pBdr>
        <w:spacing w:after="120" w:before="0"/>
      </w:pP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Package Car Driver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 |  </w:t>
      </w:r>
      <w:r>
        <w:rPr>
          <w:rFonts w:ascii="Arial" w:cs="Arial" w:eastAsia="Arial" w:hAnsi="Arial"/>
          <w:b w:val="false"/>
          <w:bCs w:val="false"/>
          <w:color w:val="2E75B6"/>
          <w:sz w:val="22"/>
          <w:szCs w:val="22"/>
        </w:rPr>
        <w:t xml:space="preserve">United Parcel Service (UPS)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2014–2026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a high-volume logistics territory with full responsibility for daily operational planning, customer service, and problem resolution.</w:t>
      </w:r>
    </w:p>
    <w:p>
      <w:pPr>
        <w:spacing w:after="30" w:before="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complex daily operations independently across a high-volume territory.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Solved time-sensitive operational challenges under strict deadlines.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Maintained an excellent safety record while delivering consistent customer service.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strong operational decision-making and process optimization skills.</w:t>
      </w:r>
    </w:p>
    <w:p>
      <w:pPr>
        <w:spacing w:after="50" w:before="0"/>
      </w:pPr>
    </w:p>
    <w:p>
      <w:pPr>
        <w:tabs>
          <w:tab w:val="right" w:pos="9360"/>
        </w:tabs>
        <w:spacing w:after="4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Preloader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 |  </w:t>
      </w:r>
      <w:r>
        <w:rPr>
          <w:rFonts w:ascii="Arial" w:cs="Arial" w:eastAsia="Arial" w:hAnsi="Arial"/>
          <w:b w:val="false"/>
          <w:bCs w:val="false"/>
          <w:color w:val="2E75B6"/>
          <w:sz w:val="22"/>
          <w:szCs w:val="22"/>
        </w:rPr>
        <w:t xml:space="preserve">United Parcel Service (UPS)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	2005–2014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Maintained high productivity and accuracy in a fast-paced logistics environment.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Consistently achieved quality and operational performance targets.</w:t>
      </w:r>
    </w:p>
    <w:p>
      <w:pPr>
        <w:spacing w:after="60" w:before="0"/>
      </w:pPr>
    </w:p>
    <w:p>
      <w:pPr>
        <w:spacing w:after="60" w:before="2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EDUCATION</w:t>
      </w:r>
    </w:p>
    <w:p>
      <w:pPr>
        <w:pBdr>
          <w:bottom w:val="single" w:color="2E75B6" w:sz="8" w:space="1"/>
        </w:pBdr>
        <w:spacing w:after="120" w:before="0"/>
      </w:pPr>
    </w:p>
    <w:p>
      <w:pPr>
        <w:spacing w:after="20" w:before="8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Florida International University</w:t>
      </w:r>
    </w:p>
    <w:p>
      <w:pPr>
        <w:spacing w:after="60" w:before="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Coursework completed before transitioning into a full-time professional career.</w:t>
      </w:r>
    </w:p>
    <w:p>
      <w:pPr>
        <w:spacing w:after="60" w:before="0"/>
      </w:pPr>
    </w:p>
    <w:p>
      <w:pPr>
        <w:spacing w:after="60" w:before="2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CERTIFICATIONS</w:t>
      </w:r>
    </w:p>
    <w:p>
      <w:pPr>
        <w:pBdr>
          <w:bottom w:val="single" w:color="2E75B6" w:sz="8" w:space="1"/>
        </w:pBdr>
        <w:spacing w:after="120" w:before="0"/>
      </w:pP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Microsoft Applied Skills – Create an AI Agent with Microsoft Foundry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Anthropic Academy – Claude API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Anthropic Academy – Subagents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Anthropic Academy – Model Context Protocol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Google AI Essentials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Microsoft Azure AI Learning Paths</w:t>
      </w:r>
    </w:p>
    <w:p>
      <w:pPr>
        <w:spacing w:after="30" w:before="0"/>
      </w:pPr>
    </w:p>
    <w:p>
      <w:pPr>
        <w:spacing w:after="0" w:before="4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40+ AI certifications available upon request.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2026-06-29T08:01:37.846Z</dcterms:created>
  <dcterms:modified xsi:type="dcterms:W3CDTF">2026-06-29T08:01:37.862Z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